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5C9FFC" w14:textId="77777777" w:rsidR="009854EF" w:rsidRDefault="009854EF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77777777" w:rsidR="00685D26" w:rsidRDefault="00021CDA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685D26" w:rsidRDefault="00685D26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685D26" w:rsidRDefault="00685D2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685D26" w:rsidRDefault="00685D26">
      <w:bookmarkStart w:id="0" w:name="_heading=h.gjdgxs" w:colFirst="0" w:colLast="0"/>
      <w:bookmarkEnd w:id="0"/>
    </w:p>
    <w:p w14:paraId="00000005" w14:textId="77777777" w:rsidR="00685D26" w:rsidRDefault="00685D26"/>
    <w:p w14:paraId="00000006" w14:textId="77777777" w:rsidR="00685D26" w:rsidRDefault="00021CDA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685D26" w:rsidRDefault="00685D2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685D26" w:rsidRDefault="00685D2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685D26" w:rsidRDefault="00021CD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685D26" w:rsidRDefault="00685D2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685D26" w:rsidRDefault="00685D2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685D26" w:rsidRDefault="00021CDA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685D26" w:rsidRDefault="00685D2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685D26" w:rsidRDefault="00021CD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685D26" w:rsidRDefault="00021CD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685D26" w:rsidRDefault="00021CD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685D26" w:rsidRDefault="00021CD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685D26" w:rsidRDefault="00685D2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685D26" w:rsidRDefault="00685D2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685D26" w:rsidRDefault="00685D2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685D26" w:rsidRDefault="00685D2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685D26" w:rsidRDefault="00685D26">
      <w:pPr>
        <w:pStyle w:val="Ttulo1"/>
        <w:jc w:val="center"/>
        <w:rPr>
          <w:sz w:val="18"/>
          <w:szCs w:val="18"/>
        </w:rPr>
      </w:pPr>
    </w:p>
    <w:p w14:paraId="00000017" w14:textId="77777777" w:rsidR="00685D26" w:rsidRDefault="00021CDA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685D26" w:rsidRDefault="00685D26"/>
    <w:p w14:paraId="00000019" w14:textId="77777777" w:rsidR="00685D26" w:rsidRDefault="00021CD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4F31D512" w:rsidR="00685D26" w:rsidRDefault="001212D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F80738">
        <w:rPr>
          <w:rFonts w:ascii="Arial" w:eastAsia="Arial" w:hAnsi="Arial" w:cs="Arial"/>
          <w:b/>
          <w:sz w:val="18"/>
          <w:szCs w:val="18"/>
        </w:rPr>
        <w:t xml:space="preserve">o Apoderado </w:t>
      </w:r>
      <w:bookmarkStart w:id="1" w:name="_GoBack"/>
      <w:bookmarkEnd w:id="1"/>
      <w:r>
        <w:rPr>
          <w:rFonts w:ascii="Arial" w:eastAsia="Arial" w:hAnsi="Arial" w:cs="Arial"/>
          <w:b/>
          <w:sz w:val="18"/>
          <w:szCs w:val="18"/>
        </w:rPr>
        <w:t>Legal</w:t>
      </w:r>
    </w:p>
    <w:p w14:paraId="0000001B" w14:textId="77777777" w:rsidR="00685D26" w:rsidRDefault="00685D26"/>
    <w:sectPr w:rsidR="00685D26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AFC0E8" w14:textId="77777777" w:rsidR="00CF0385" w:rsidRDefault="00CF0385">
      <w:r>
        <w:separator/>
      </w:r>
    </w:p>
  </w:endnote>
  <w:endnote w:type="continuationSeparator" w:id="0">
    <w:p w14:paraId="1E230FE4" w14:textId="77777777" w:rsidR="00CF0385" w:rsidRDefault="00CF0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685D26" w:rsidRDefault="00021CD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8880DA" w14:textId="77777777" w:rsidR="00CF0385" w:rsidRDefault="00CF0385">
      <w:r>
        <w:separator/>
      </w:r>
    </w:p>
  </w:footnote>
  <w:footnote w:type="continuationSeparator" w:id="0">
    <w:p w14:paraId="2C71E666" w14:textId="77777777" w:rsidR="00CF0385" w:rsidRDefault="00CF03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685D26" w:rsidRPr="00252203" w:rsidRDefault="00021CD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Verdana" w:eastAsia="Cambria" w:hAnsi="Verdana" w:cs="Cambria"/>
        <w:b/>
        <w:color w:val="000000"/>
        <w:sz w:val="20"/>
        <w:szCs w:val="20"/>
      </w:rPr>
    </w:pPr>
    <w:r w:rsidRPr="00252203">
      <w:rPr>
        <w:rFonts w:ascii="Verdana" w:eastAsia="Cambria" w:hAnsi="Verdana" w:cs="Cambria"/>
        <w:b/>
        <w:color w:val="000000"/>
        <w:sz w:val="20"/>
        <w:szCs w:val="20"/>
      </w:rPr>
      <w:t>ANEXO C</w:t>
    </w:r>
  </w:p>
  <w:p w14:paraId="0000001D" w14:textId="77777777" w:rsidR="00685D26" w:rsidRDefault="00685D26">
    <w:pPr>
      <w:rPr>
        <w:rFonts w:ascii="Cambria" w:eastAsia="Cambria" w:hAnsi="Cambria" w:cs="Cambria"/>
        <w:b/>
        <w:sz w:val="20"/>
        <w:szCs w:val="20"/>
      </w:rPr>
    </w:pPr>
  </w:p>
  <w:p w14:paraId="0000001F" w14:textId="7C01A8E5" w:rsidR="00685D26" w:rsidRPr="009854EF" w:rsidRDefault="001212D6" w:rsidP="001212D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Cs w:val="20"/>
      </w:rPr>
    </w:pPr>
    <w:r w:rsidRPr="009854EF">
      <w:rPr>
        <w:rFonts w:ascii="Cambria" w:eastAsia="Cambria" w:hAnsi="Cambria" w:cs="Cambria"/>
        <w:b/>
        <w:szCs w:val="20"/>
      </w:rPr>
      <w:t>Licitación Pública Nacional Mixta No. 40051001-007-24 (CAGEG-007/2024) para la Adquisición de Materiales para el Registro e Identificación de Bienes y Personas</w:t>
    </w:r>
  </w:p>
  <w:p w14:paraId="66B955B8" w14:textId="77777777" w:rsidR="001212D6" w:rsidRDefault="001212D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82171"/>
    <w:multiLevelType w:val="multilevel"/>
    <w:tmpl w:val="488464E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85D26"/>
    <w:rsid w:val="00021CDA"/>
    <w:rsid w:val="001212D6"/>
    <w:rsid w:val="00252203"/>
    <w:rsid w:val="00685D26"/>
    <w:rsid w:val="00765165"/>
    <w:rsid w:val="009854EF"/>
    <w:rsid w:val="00CF0385"/>
    <w:rsid w:val="00F8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YAZMIN ITZE SANCEN CERDA</cp:lastModifiedBy>
  <cp:revision>5</cp:revision>
  <cp:lastPrinted>2024-02-19T15:25:00Z</cp:lastPrinted>
  <dcterms:created xsi:type="dcterms:W3CDTF">2017-07-11T17:03:00Z</dcterms:created>
  <dcterms:modified xsi:type="dcterms:W3CDTF">2024-02-20T19:25:00Z</dcterms:modified>
</cp:coreProperties>
</file>